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31" w:rsidRPr="00811331" w:rsidRDefault="00811331" w:rsidP="008113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1133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Режим КТО введён на территории Белгородской области</w:t>
      </w:r>
    </w:p>
    <w:p w:rsidR="00811331" w:rsidRPr="00811331" w:rsidRDefault="00811331" w:rsidP="008113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11331" w:rsidRPr="00811331" w:rsidRDefault="00811331" w:rsidP="0081133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13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 xml:space="preserve">10 </w:t>
      </w:r>
      <w:proofErr w:type="gramStart"/>
      <w:r w:rsidRPr="008113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августа ,</w:t>
      </w:r>
      <w:proofErr w:type="gramEnd"/>
      <w:r w:rsidRPr="008113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 xml:space="preserve"> 11:54</w:t>
      </w:r>
      <w:r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 xml:space="preserve"> </w:t>
      </w:r>
      <w:r w:rsidRPr="008113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Официально </w:t>
      </w:r>
      <w:proofErr w:type="spellStart"/>
      <w:r w:rsidRPr="00811331">
        <w:rPr>
          <w:rFonts w:ascii="Arial" w:eastAsia="Times New Roman" w:hAnsi="Arial" w:cs="Arial"/>
          <w:color w:val="000000"/>
          <w:sz w:val="21"/>
          <w:szCs w:val="21"/>
          <w:bdr w:val="single" w:sz="2" w:space="0" w:color="auto" w:frame="1"/>
          <w:lang w:eastAsia="ru-RU"/>
        </w:rPr>
        <w:t>БелПресса</w:t>
      </w:r>
      <w:proofErr w:type="spellEnd"/>
    </w:p>
    <w:p w:rsidR="00811331" w:rsidRPr="00811331" w:rsidRDefault="00811331" w:rsidP="008113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811331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Он начал действовать с 9 августа 2024 года.</w:t>
      </w:r>
    </w:p>
    <w:p w:rsidR="00811331" w:rsidRPr="00811331" w:rsidRDefault="00811331" w:rsidP="0081133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113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 xml:space="preserve">Режим контртеррористической операции </w:t>
      </w:r>
      <w:r w:rsidRPr="008113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введён на территории Белгородской области. Он начал действовать </w:t>
      </w:r>
      <w:r w:rsidRPr="00811331">
        <w:rPr>
          <w:rFonts w:ascii="Arial" w:eastAsia="Times New Roman" w:hAnsi="Arial" w:cs="Arial"/>
          <w:b/>
          <w:bCs/>
          <w:color w:val="000000"/>
          <w:sz w:val="30"/>
          <w:szCs w:val="30"/>
          <w:bdr w:val="single" w:sz="2" w:space="0" w:color="auto" w:frame="1"/>
          <w:lang w:eastAsia="ru-RU"/>
        </w:rPr>
        <w:t>с 9 августа 2024 года</w:t>
      </w:r>
      <w:r w:rsidRPr="0081133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811331" w:rsidRPr="00FC0340" w:rsidRDefault="00811331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Как сообщил </w:t>
      </w:r>
      <w:r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Оперативный штаб Белгородской области</w:t>
      </w:r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в связи с повышением уровня диверсионно-террористических угроз со стороны Украины, начальником УФСБ России по Белгородской области, руководителем </w:t>
      </w:r>
      <w:proofErr w:type="spellStart"/>
      <w:r w:rsidRPr="00FC0340">
        <w:rPr>
          <w:rFonts w:ascii="Times New Roman" w:hAnsi="Times New Roman" w:cs="Times New Roman"/>
          <w:sz w:val="28"/>
          <w:szCs w:val="28"/>
          <w:lang w:eastAsia="ru-RU"/>
        </w:rPr>
        <w:t>оперштаба</w:t>
      </w:r>
      <w:proofErr w:type="spellEnd"/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 в Белгородской области </w:t>
      </w:r>
      <w:r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генерал-майором А. В. Кулагиным</w:t>
      </w:r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принято решение о проведении контртеррористической операции (КТО) и введении правового </w:t>
      </w:r>
      <w:proofErr w:type="gramStart"/>
      <w:r w:rsidRPr="00FC0340">
        <w:rPr>
          <w:rFonts w:ascii="Times New Roman" w:hAnsi="Times New Roman" w:cs="Times New Roman"/>
          <w:sz w:val="28"/>
          <w:szCs w:val="28"/>
          <w:lang w:eastAsia="ru-RU"/>
        </w:rPr>
        <w:t>режима</w:t>
      </w:r>
      <w:proofErr w:type="gramEnd"/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 КТО на территории </w:t>
      </w:r>
      <w:r w:rsidRPr="00FC0340">
        <w:rPr>
          <w:rFonts w:ascii="Times New Roman" w:hAnsi="Times New Roman" w:cs="Times New Roman"/>
          <w:sz w:val="28"/>
          <w:szCs w:val="28"/>
        </w:rPr>
        <w:t>региона</w:t>
      </w:r>
      <w:r w:rsidRPr="00FC0340">
        <w:rPr>
          <w:rFonts w:ascii="Times New Roman" w:hAnsi="Times New Roman" w:cs="Times New Roman"/>
          <w:sz w:val="28"/>
          <w:szCs w:val="28"/>
          <w:lang w:eastAsia="ru-RU"/>
        </w:rPr>
        <w:t>, а также о соответствующем оповещении взаимодействующих силовых структур и органов государственной власти региона. На территории, в пределах которой введен правовой режим КТО, допускается применение специальных мер и временных ограничений.</w:t>
      </w:r>
    </w:p>
    <w:p w:rsidR="00FC0340" w:rsidRDefault="00811331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Режим КТО подразумевает</w:t>
      </w:r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4669C2" w:rsidRDefault="00FC0340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проверку у физических лиц документов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удостоверяющих их личность, а в случае отсутствия таких документов – доставление указанных лиц в органы внутренних дел РФ (иные компетентные органы) для установления личности; </w:t>
      </w:r>
    </w:p>
    <w:p w:rsidR="004669C2" w:rsidRDefault="004669C2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 xml:space="preserve">удаление физических лиц с отдельных </w:t>
      </w:r>
      <w:r w:rsidR="00811331" w:rsidRPr="00FC0340">
        <w:rPr>
          <w:rFonts w:ascii="Times New Roman" w:hAnsi="Times New Roman" w:cs="Times New Roman"/>
          <w:sz w:val="28"/>
          <w:szCs w:val="28"/>
        </w:rPr>
        <w:t>участков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 xml:space="preserve"> местности и объектов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отбуксировка транспортных средств; </w:t>
      </w:r>
    </w:p>
    <w:p w:rsidR="004669C2" w:rsidRDefault="004669C2" w:rsidP="00FC0340">
      <w:pPr>
        <w:jc w:val="both"/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усиление охраны общественного порядка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>, объектов, подлежащих государственной охране, и объектов, обеспечивающих жизнедеятельность населения и функционирование транспорта, а также объектов, имеющих особую материальную, историческую, научную, художественную или культурную ценность;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 xml:space="preserve"> </w:t>
      </w:r>
    </w:p>
    <w:p w:rsidR="004669C2" w:rsidRDefault="004669C2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 xml:space="preserve">- 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ведение контроля телефонных переговоров и иной информации, передаваемой по каналам телекоммуникационных систем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акта, о лицах, его подготовивших и совершивших, и в целях предупреждения совершения других террористических актов; </w:t>
      </w:r>
    </w:p>
    <w:p w:rsidR="004669C2" w:rsidRDefault="004669C2" w:rsidP="00FC0340">
      <w:pPr>
        <w:jc w:val="both"/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использование транспортных средств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принадлежащих организациям независимо от форм собственности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организаций), а в неотложных случаях 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транспортных средств, принадлежащих физическим лицам, для доставления лиц, нуждающихся в срочной медицинской помощи, в лечебные учреждения, а также для преследования лиц, подозреваемых в совершении террористического акта, если промедление может создать реальную угрозу жизни или здоровью людей.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 xml:space="preserve"> </w:t>
      </w:r>
    </w:p>
    <w:p w:rsidR="004669C2" w:rsidRDefault="004669C2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 xml:space="preserve">         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Порядок возмещения расходов, связанных с таким использованием транспортных средств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определяется Правительством РФ; приостановление оказания услуг связи юридическим и физическим лицам или ограничение использования сетей связи и средств связи; </w:t>
      </w:r>
    </w:p>
    <w:p w:rsidR="004669C2" w:rsidRDefault="004669C2" w:rsidP="00FC0340">
      <w:pPr>
        <w:jc w:val="both"/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временное отселение физических лиц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>, проживающих в пределах ЧАСТИ территории, на которой введен правовой режим контртеррористической операции, в безопасные районы с обязательным предоставлением таким лицам стационарных или временных жилых помещений;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 xml:space="preserve"> </w:t>
      </w:r>
    </w:p>
    <w:p w:rsidR="004669C2" w:rsidRDefault="004669C2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 xml:space="preserve">- 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ограничение движения транспортных средств и пешеходов на улицах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дорогах, отдельных участках местности и объектах; </w:t>
      </w:r>
    </w:p>
    <w:p w:rsidR="004669C2" w:rsidRDefault="00D666AF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беспрепятственное проникновение лиц, проводящих контртеррористическую операцию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в жилые и иные принадлежащие физическим лицам помещения и на принадлежащие им земельные участки, на территории и в помещения организаций независимо от форм собственности для осуществления мероприятий по борьбе с терроризмом; </w:t>
      </w:r>
    </w:p>
    <w:p w:rsidR="00811331" w:rsidRPr="00FC0340" w:rsidRDefault="004669C2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11331"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проведение при проходе (проезде) на территорию</w:t>
      </w:r>
      <w:r w:rsidR="00811331" w:rsidRPr="00FC0340">
        <w:rPr>
          <w:rFonts w:ascii="Times New Roman" w:hAnsi="Times New Roman" w:cs="Times New Roman"/>
          <w:sz w:val="28"/>
          <w:szCs w:val="28"/>
          <w:lang w:eastAsia="ru-RU"/>
        </w:rPr>
        <w:t>, в пределах которой введен правовой режим контртеррористической операции, и при выходе (выезде) с указанной территории досмотра физических лиц и находящихся при них вещей, а также досмотра транспортных средств и провозимых на них вещей, в том числе с применением технических средств.</w:t>
      </w:r>
    </w:p>
    <w:p w:rsidR="00811331" w:rsidRPr="00FC0340" w:rsidRDefault="00811331" w:rsidP="00FC034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Оперативный штаб обращается к жителям области с просьбой проявлять бдительность. Сообщать о подозрительных людях и предметах </w:t>
      </w:r>
      <w:r w:rsidRPr="00FC0340">
        <w:rPr>
          <w:rFonts w:ascii="Times New Roman" w:hAnsi="Times New Roman" w:cs="Times New Roman"/>
          <w:sz w:val="28"/>
          <w:szCs w:val="28"/>
        </w:rPr>
        <w:t>необходимо</w:t>
      </w:r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 по телефонам полиции </w:t>
      </w:r>
      <w:r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112</w:t>
      </w:r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(4722) 35-25-11</w:t>
      </w:r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, телефону доверия УМВД </w:t>
      </w:r>
      <w:r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>(4722) 35-20-33</w:t>
      </w:r>
      <w:r w:rsidRPr="00FC0340">
        <w:rPr>
          <w:rFonts w:ascii="Times New Roman" w:hAnsi="Times New Roman" w:cs="Times New Roman"/>
          <w:sz w:val="28"/>
          <w:szCs w:val="28"/>
          <w:lang w:eastAsia="ru-RU"/>
        </w:rPr>
        <w:t xml:space="preserve"> или телефону дежурной части УФСБ</w:t>
      </w:r>
      <w:r w:rsidRPr="00FC0340">
        <w:rPr>
          <w:rFonts w:ascii="Times New Roman" w:hAnsi="Times New Roman" w:cs="Times New Roman"/>
          <w:b/>
          <w:bCs/>
          <w:sz w:val="28"/>
          <w:szCs w:val="28"/>
          <w:bdr w:val="single" w:sz="2" w:space="0" w:color="auto" w:frame="1"/>
          <w:lang w:eastAsia="ru-RU"/>
        </w:rPr>
        <w:t xml:space="preserve"> (4722)27-32-02</w:t>
      </w:r>
      <w:r w:rsidRPr="00FC034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4B60" w:rsidRPr="00FC0340" w:rsidRDefault="00A34B60" w:rsidP="00FC03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4B60" w:rsidRPr="00FC0340" w:rsidSect="00FC034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31"/>
    <w:rsid w:val="00005733"/>
    <w:rsid w:val="004669C2"/>
    <w:rsid w:val="00811331"/>
    <w:rsid w:val="00A34B60"/>
    <w:rsid w:val="00D666AF"/>
    <w:rsid w:val="00F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B84B"/>
  <w15:chartTrackingRefBased/>
  <w15:docId w15:val="{A09EFD96-E222-4301-89DD-CDD34F25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1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1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13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11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442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19461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1107776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</w:div>
              </w:divsChild>
            </w:div>
            <w:div w:id="13112110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992550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16620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65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2024-08-16T08:21:00Z</dcterms:created>
  <dcterms:modified xsi:type="dcterms:W3CDTF">2024-08-16T08:27:00Z</dcterms:modified>
</cp:coreProperties>
</file>