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B7E7D" w14:textId="77777777" w:rsidR="00B81F31" w:rsidRDefault="00B81F31" w:rsidP="00B81F3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14:paraId="0146A0B2" w14:textId="77777777" w:rsidR="00B81F31" w:rsidRDefault="00B81F31" w:rsidP="00B81F31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</w:pPr>
    </w:p>
    <w:p w14:paraId="0B8B580F" w14:textId="6BCA5C33" w:rsidR="00B81F31" w:rsidRPr="0082174E" w:rsidRDefault="00A3507F" w:rsidP="00B81F31">
      <w:pPr>
        <w:spacing w:after="0" w:line="240" w:lineRule="auto"/>
        <w:jc w:val="center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Нач</w:t>
      </w:r>
      <w:r w:rsidR="00183E8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ался</w:t>
      </w: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при</w:t>
      </w:r>
      <w:r w:rsidR="00183E8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ё</w:t>
      </w: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м заявок </w:t>
      </w:r>
      <w:r w:rsidR="00183E8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на </w:t>
      </w: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конкурс</w:t>
      </w:r>
      <w:r w:rsidR="00B81F31"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«Туда, где семья»</w:t>
      </w:r>
    </w:p>
    <w:p w14:paraId="3932E654" w14:textId="269E5D42" w:rsidR="00B81F31" w:rsidRPr="0082174E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42E6F55E" w14:textId="4262A69D" w:rsidR="00B81F31" w:rsidRPr="007D1C1B" w:rsidRDefault="00DE257F" w:rsidP="00B81F31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69215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16</w:t>
      </w:r>
      <w:r w:rsidR="00B81F31" w:rsidRPr="0069215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</w:t>
      </w:r>
      <w:r w:rsidRPr="0069215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июля</w:t>
      </w:r>
      <w:r w:rsidR="00B81F31" w:rsidRPr="0069215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</w:t>
      </w:r>
      <w:r w:rsidR="00C56E79" w:rsidRPr="0069215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202</w:t>
      </w:r>
      <w:r w:rsidRPr="0069215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5</w:t>
      </w:r>
      <w:r w:rsidR="00C56E79" w:rsidRPr="0069215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года</w:t>
      </w:r>
      <w:r w:rsidR="00C56E79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  <w:r w:rsidR="008B2566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старт</w:t>
      </w:r>
      <w:r w:rsidR="00530CA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овал</w:t>
      </w:r>
      <w:r w:rsidR="00B81F31"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  <w:r w:rsidR="00B81F31" w:rsidRPr="008B2566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конкурс </w:t>
      </w:r>
      <w:r w:rsidR="008B2566"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Фонд</w:t>
      </w:r>
      <w:r w:rsidR="008B2566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а</w:t>
      </w:r>
      <w:r w:rsidR="008B2566"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Тимченко </w:t>
      </w:r>
      <w:r w:rsidR="00B81F31" w:rsidRPr="00DE257F">
        <w:rPr>
          <w:rFonts w:asciiTheme="majorHAnsi" w:eastAsia="Times New Roman" w:hAnsiTheme="majorHAnsi" w:cstheme="majorHAnsi"/>
          <w:sz w:val="24"/>
          <w:szCs w:val="24"/>
          <w:lang w:eastAsia="ru-RU"/>
        </w:rPr>
        <w:t>«</w:t>
      </w:r>
      <w:hyperlink r:id="rId7" w:history="1">
        <w:r w:rsidR="00B81F31" w:rsidRPr="00D94C73">
          <w:rPr>
            <w:rStyle w:val="a6"/>
            <w:rFonts w:asciiTheme="majorHAnsi" w:eastAsia="Times New Roman" w:hAnsiTheme="majorHAnsi" w:cstheme="majorHAnsi"/>
            <w:sz w:val="24"/>
            <w:szCs w:val="24"/>
            <w:lang w:eastAsia="ru-RU"/>
          </w:rPr>
          <w:t>Туда, где семья</w:t>
        </w:r>
      </w:hyperlink>
      <w:r w:rsidR="00B81F31" w:rsidRPr="00DE257F">
        <w:rPr>
          <w:rFonts w:asciiTheme="majorHAnsi" w:eastAsia="Times New Roman" w:hAnsiTheme="majorHAnsi" w:cstheme="majorHAnsi"/>
          <w:sz w:val="24"/>
          <w:szCs w:val="24"/>
          <w:lang w:eastAsia="ru-RU"/>
        </w:rPr>
        <w:t>»</w:t>
      </w:r>
      <w:r w:rsidR="00B81F31"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, направленный на </w:t>
      </w:r>
      <w:r w:rsidR="007D1C1B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в</w:t>
      </w:r>
      <w:r w:rsidR="007D1C1B" w:rsidRPr="007D1C1B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ыявление эффективных </w:t>
      </w:r>
      <w:r w:rsidR="007D1C1B" w:rsidRPr="0069215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технологий работы с семьями с детьми в кризисе на малых территориях</w:t>
      </w:r>
      <w:r w:rsidR="00B81F31"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.</w:t>
      </w:r>
    </w:p>
    <w:p w14:paraId="5D147075" w14:textId="22C8043D" w:rsidR="005D65FE" w:rsidRPr="007D1C1B" w:rsidRDefault="005D65FE" w:rsidP="00B81F31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</w:p>
    <w:p w14:paraId="78397773" w14:textId="17A224D3" w:rsidR="008548AA" w:rsidRDefault="00400164" w:rsidP="00427961">
      <w:pP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Больше половины населения России проживает в малых городах и сёлах, в которых система поддержки </w:t>
      </w:r>
      <w:r w:rsidR="008548AA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людей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, оказавшихся в непростой ситуации, пока развита недостаточно хорошо. </w:t>
      </w:r>
      <w:r w:rsidR="0069215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Н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е получив своевременную помощь, семья оказывается в кризисе. Это прив</w:t>
      </w:r>
      <w:r w:rsidR="00427961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одит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к тому, что </w:t>
      </w:r>
      <w:r w:rsidR="000410C6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у детей появляется риск разлучиться с родителями.</w:t>
      </w:r>
      <w:r w:rsidR="00427961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</w:p>
    <w:p w14:paraId="2F08FDF4" w14:textId="425F2D5F" w:rsidR="00427961" w:rsidRDefault="00427961" w:rsidP="00427961">
      <w:pP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Избежать этого помогут люди, которые находятся рядом</w:t>
      </w:r>
      <w:r w:rsidR="008548AA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, — ближайшее окружение.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Р</w:t>
      </w:r>
      <w:r w:rsidR="00A3507F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одственники, соседи</w:t>
      </w:r>
      <w:r w:rsidR="00BA348C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, </w:t>
      </w:r>
      <w:r w:rsidR="00CC38B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учителя </w:t>
      </w:r>
      <w:r w:rsidR="00BE252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и сотрудники </w:t>
      </w:r>
      <w:r w:rsidR="00530CA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профильных организаций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  <w:r w:rsidR="00CC38B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могут вовремя заметить проблему, поддержать, пригласить специалистов, </w:t>
      </w:r>
      <w:r w:rsidR="00BA348C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чтобы сохранить семью</w:t>
      </w:r>
      <w:r w:rsidR="00A3507F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и преодолеть кризис</w:t>
      </w:r>
      <w:r w:rsidR="00BA348C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.</w:t>
      </w:r>
      <w:r w:rsidR="00EC2E1C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</w:p>
    <w:p w14:paraId="329873E8" w14:textId="4895339C" w:rsidR="00B81F31" w:rsidRPr="000410C6" w:rsidRDefault="00427961" w:rsidP="000410C6">
      <w:pP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В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конкурсе «Туда, где семья»</w:t>
      </w: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будут поддержаны проекты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, </w:t>
      </w:r>
      <w:r w:rsidR="003F3098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реализуемые на территориях с населением до 200 тыс. человек,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которые помогают семьям с детьми, вовлекая при этом ресурсы местного сообщества.</w:t>
      </w:r>
    </w:p>
    <w:p w14:paraId="4EAF969C" w14:textId="2EBC44A4" w:rsidR="004149D2" w:rsidRPr="004149D2" w:rsidRDefault="00B81F31" w:rsidP="004149D2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Стать участниками конкурса </w:t>
      </w:r>
      <w:r w:rsidRPr="002441D2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ru-RU"/>
        </w:rPr>
        <w:t>могут</w:t>
      </w:r>
      <w:r w:rsidR="003F3098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ru-RU"/>
        </w:rPr>
        <w:t xml:space="preserve"> </w:t>
      </w:r>
      <w:r w:rsidR="003F3098" w:rsidRPr="003F3098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ru-RU"/>
        </w:rPr>
        <w:t>некоммерческие</w:t>
      </w:r>
      <w:r w:rsidR="004149D2" w:rsidRPr="002441D2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ru-RU"/>
        </w:rPr>
        <w:t xml:space="preserve"> организации, зарегистрированные на территории РФ,</w:t>
      </w:r>
      <w:r w:rsidR="000410C6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ru-RU"/>
        </w:rPr>
        <w:t xml:space="preserve"> </w:t>
      </w:r>
      <w:r w:rsidR="00EE429F" w:rsidRPr="00EE429F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ru-RU"/>
        </w:rPr>
        <w:t xml:space="preserve">государственные и муниципальные учреждения, уставные цели и виды деятельности которых соответствуют целям и задачам </w:t>
      </w:r>
      <w:r w:rsidR="000410C6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ru-RU"/>
        </w:rPr>
        <w:t>к</w:t>
      </w:r>
      <w:r w:rsidR="00EE429F" w:rsidRPr="00EE429F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ru-RU"/>
        </w:rPr>
        <w:t>онкурса</w:t>
      </w:r>
      <w:r w:rsidR="004149D2" w:rsidRPr="004149D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:</w:t>
      </w:r>
    </w:p>
    <w:p w14:paraId="4131B5D0" w14:textId="77777777" w:rsidR="004149D2" w:rsidRPr="004149D2" w:rsidRDefault="004149D2" w:rsidP="004149D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4149D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организации социального обслуживания семей и детей;</w:t>
      </w:r>
    </w:p>
    <w:p w14:paraId="2B18CFEB" w14:textId="77777777" w:rsidR="004149D2" w:rsidRPr="004149D2" w:rsidRDefault="004149D2" w:rsidP="004149D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4149D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организации для детей-сирот или детей, оставшихся без попечения родителей;</w:t>
      </w:r>
    </w:p>
    <w:p w14:paraId="3ABB208C" w14:textId="77777777" w:rsidR="000410C6" w:rsidRDefault="004149D2" w:rsidP="00B81F31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4149D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образовательные организации;</w:t>
      </w:r>
    </w:p>
    <w:p w14:paraId="1F0E4D5B" w14:textId="77777777" w:rsidR="000410C6" w:rsidRDefault="004149D2" w:rsidP="00B81F31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410C6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некоммерческие общественные организации, благотворительные фонды, автономные некоммерческие организации</w:t>
      </w:r>
      <w:r w:rsidR="00BF3F88" w:rsidRPr="000410C6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; </w:t>
      </w:r>
    </w:p>
    <w:p w14:paraId="39FCD4E7" w14:textId="37DC7200" w:rsidR="00C56E79" w:rsidRDefault="00BF3F88" w:rsidP="00B81F31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0410C6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другие некоммерческие организации. </w:t>
      </w:r>
    </w:p>
    <w:p w14:paraId="435FADA4" w14:textId="77777777" w:rsidR="000410C6" w:rsidRPr="000410C6" w:rsidRDefault="000410C6" w:rsidP="000410C6">
      <w:pPr>
        <w:spacing w:before="100" w:beforeAutospacing="1"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</w:p>
    <w:p w14:paraId="43D5D1B4" w14:textId="13563E9F" w:rsidR="00B81F31" w:rsidRPr="0082174E" w:rsidRDefault="00530CA7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Можно</w:t>
      </w:r>
      <w:r w:rsidR="00B81F31"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подать заявку в одной из номинаци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и</w:t>
      </w:r>
      <w:r w:rsidR="00B81F31"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:</w:t>
      </w:r>
    </w:p>
    <w:p w14:paraId="5950460A" w14:textId="77777777" w:rsidR="00C56E79" w:rsidRDefault="00C56E79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1BF19665" w14:textId="77777777" w:rsidR="00CA5FCD" w:rsidRDefault="00C56E79" w:rsidP="00B81F31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Там, где мы ест</w:t>
      </w:r>
      <w:r w:rsidR="00CA5FCD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ь</w:t>
      </w:r>
    </w:p>
    <w:p w14:paraId="641F2586" w14:textId="457513CC" w:rsidR="00B81F31" w:rsidRPr="0082174E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Для </w:t>
      </w:r>
      <w:r w:rsid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проектов, уже действующих </w:t>
      </w: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на мал</w:t>
      </w:r>
      <w:r w:rsid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ой</w:t>
      </w: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территори</w:t>
      </w:r>
      <w:r w:rsid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и</w:t>
      </w: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  <w:r w:rsid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не менее одного года</w:t>
      </w:r>
      <w:r w:rsidR="00E718D1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  <w:r w:rsidR="00E718D1" w:rsidRPr="00E718D1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и планирующи</w:t>
      </w:r>
      <w:r w:rsidR="000410C6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х</w:t>
      </w:r>
      <w:r w:rsidR="00E718D1" w:rsidRPr="00E718D1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реализовывать проект на этой же территории</w:t>
      </w:r>
      <w:r w:rsid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.</w:t>
      </w:r>
    </w:p>
    <w:p w14:paraId="19EF81EA" w14:textId="77777777" w:rsidR="00B81F31" w:rsidRPr="0082174E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1457B318" w14:textId="77777777" w:rsidR="00B81F31" w:rsidRPr="0082174E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Туда, где нас ждут</w:t>
      </w:r>
    </w:p>
    <w:p w14:paraId="11596D83" w14:textId="549CF75E" w:rsidR="00B81F31" w:rsidRDefault="00183017" w:rsidP="00B81F31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Для п</w:t>
      </w:r>
      <w:r w:rsidRP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роект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ов</w:t>
      </w:r>
      <w:r w:rsidRP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,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действующих не менее трёх лет в </w:t>
      </w:r>
      <w:r w:rsidR="007728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больших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городах</w:t>
      </w:r>
      <w:r w:rsidR="00CC38B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или на малых территориях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, </w:t>
      </w:r>
      <w:r w:rsidR="00CC38B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но</w:t>
      </w:r>
      <w:r w:rsidR="00CC38B2" w:rsidRP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</w:t>
      </w:r>
      <w:r w:rsidR="007728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планирующих перенос </w:t>
      </w:r>
      <w:r w:rsidR="00CC38B2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своего опыта </w:t>
      </w:r>
      <w:r w:rsidRP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на </w:t>
      </w:r>
      <w:r w:rsidR="007728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другие </w:t>
      </w:r>
      <w:r w:rsidR="00772887" w:rsidRP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малы</w:t>
      </w:r>
      <w:r w:rsidR="007728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е</w:t>
      </w:r>
      <w:r w:rsidR="00772887" w:rsidRP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территори</w:t>
      </w:r>
      <w:r w:rsidR="007728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и</w:t>
      </w:r>
      <w:r w:rsidRPr="0018301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.</w:t>
      </w:r>
    </w:p>
    <w:p w14:paraId="18B41558" w14:textId="4FA38618" w:rsidR="0004675F" w:rsidRDefault="0004675F" w:rsidP="00B81F31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</w:p>
    <w:p w14:paraId="4F5C183D" w14:textId="6F8D867E" w:rsidR="0004675F" w:rsidRPr="0004675F" w:rsidRDefault="0004675F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04675F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Конкурс проводится на территории </w:t>
      </w:r>
      <w:r w:rsidRPr="00E97F21">
        <w:rPr>
          <w:rFonts w:asciiTheme="majorHAnsi" w:eastAsia="Times New Roman" w:hAnsiTheme="majorHAnsi" w:cstheme="majorHAnsi"/>
          <w:b/>
          <w:sz w:val="24"/>
          <w:szCs w:val="24"/>
          <w:lang w:eastAsia="ru-RU"/>
        </w:rPr>
        <w:t>восьми федеральных округов</w:t>
      </w:r>
      <w:r w:rsidRPr="0004675F">
        <w:rPr>
          <w:rFonts w:asciiTheme="majorHAnsi" w:eastAsia="Times New Roman" w:hAnsiTheme="majorHAnsi" w:cstheme="majorHAnsi"/>
          <w:sz w:val="24"/>
          <w:szCs w:val="24"/>
          <w:lang w:eastAsia="ru-RU"/>
        </w:rPr>
        <w:t>:</w:t>
      </w:r>
      <w:r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Центрального, Приволжского, Северо-Кавказского, Сибирского, Северо-Западного, Южного, Уральского</w:t>
      </w:r>
      <w:r w:rsidR="00E97F21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и</w:t>
      </w:r>
      <w:r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Дальневосточного.</w:t>
      </w:r>
    </w:p>
    <w:p w14:paraId="455F63CC" w14:textId="77777777" w:rsidR="00183017" w:rsidRPr="0004675F" w:rsidRDefault="00183017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2ECAE5E6" w14:textId="6862BC15" w:rsidR="00B81F31" w:rsidRPr="0082174E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lastRenderedPageBreak/>
        <w:t>Заявки на уч</w:t>
      </w:r>
      <w:r w:rsidR="004E07D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астие в конкурсе принимаются с </w:t>
      </w:r>
      <w:r w:rsidR="008E4B8A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16</w:t>
      </w:r>
      <w:r w:rsidR="00C93C77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</w:t>
      </w:r>
      <w:r w:rsidR="008E4B8A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июля</w:t>
      </w:r>
      <w:r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по </w:t>
      </w:r>
      <w:r w:rsidR="008E4B8A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10</w:t>
      </w:r>
      <w:r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</w:t>
      </w:r>
      <w:r w:rsidR="008E4B8A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сентября</w:t>
      </w:r>
      <w:r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202</w:t>
      </w:r>
      <w:r w:rsidR="008E4B8A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5</w:t>
      </w:r>
      <w:r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 xml:space="preserve"> года</w:t>
      </w: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 через </w:t>
      </w:r>
      <w:hyperlink r:id="rId8" w:history="1">
        <w:r w:rsidRPr="00D94C73">
          <w:rPr>
            <w:rStyle w:val="a6"/>
            <w:rFonts w:asciiTheme="majorHAnsi" w:eastAsia="Times New Roman" w:hAnsiTheme="majorHAnsi" w:cstheme="majorHAnsi"/>
            <w:sz w:val="24"/>
            <w:szCs w:val="24"/>
            <w:lang w:eastAsia="ru-RU"/>
          </w:rPr>
          <w:t>онлайн-систему</w:t>
        </w:r>
      </w:hyperlink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.</w:t>
      </w:r>
    </w:p>
    <w:p w14:paraId="38E281F2" w14:textId="77777777" w:rsidR="00B81F31" w:rsidRPr="0082174E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649FEF23" w14:textId="77777777" w:rsidR="00B81F31" w:rsidRPr="0082174E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Организации-победители получат </w:t>
      </w:r>
      <w:r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финансовую поддержку до 2 млн руб</w:t>
      </w: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., экспертную и методическую поддержку, возможность обучения и обмена опытом, а также участие в мероприятиях Фонда.</w:t>
      </w:r>
    </w:p>
    <w:p w14:paraId="66A603D4" w14:textId="77777777" w:rsidR="00B81F31" w:rsidRPr="0082174E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031259F2" w14:textId="193CFDD9" w:rsidR="00B81F31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 w:rsidRPr="0082174E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Одна организация может подать только одну заявку. Срок реализации проектов-победителей – не более 18 месяцев.</w:t>
      </w:r>
    </w:p>
    <w:p w14:paraId="53E3347D" w14:textId="77777777" w:rsidR="002C6E5C" w:rsidRDefault="002C6E5C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5EEAFB26" w14:textId="4E618443" w:rsidR="006B3F87" w:rsidRDefault="00B81F31" w:rsidP="00B81F31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</w:pPr>
      <w:r w:rsidRPr="0082174E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Контакт</w:t>
      </w:r>
      <w:r w:rsidR="00661032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  <w:t>ы:</w:t>
      </w:r>
    </w:p>
    <w:p w14:paraId="0E1BEAEA" w14:textId="77777777" w:rsidR="002C6E5C" w:rsidRDefault="002C6E5C" w:rsidP="00B81F31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eastAsia="ru-RU"/>
        </w:rPr>
      </w:pPr>
    </w:p>
    <w:p w14:paraId="2C7A4579" w14:textId="2BECA3BA" w:rsidR="002C6E5C" w:rsidRDefault="002C6E5C" w:rsidP="002C6E5C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Оператор конкурса — Фонд «</w:t>
      </w:r>
      <w:r w:rsidRPr="006B3F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Национальный фонд защиты детей от жестокого обращения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».</w:t>
      </w:r>
    </w:p>
    <w:p w14:paraId="009C659D" w14:textId="621DCE25" w:rsidR="006B3F87" w:rsidRDefault="002C6E5C" w:rsidP="002C6E5C">
      <w:pPr>
        <w:spacing w:after="0" w:line="240" w:lineRule="auto"/>
        <w:rPr>
          <w:rStyle w:val="a6"/>
          <w:rFonts w:asciiTheme="majorHAnsi" w:eastAsia="Times New Roman" w:hAnsiTheme="majorHAnsi" w:cstheme="majorHAnsi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br/>
      </w:r>
      <w:r w:rsidR="006B3F87" w:rsidRPr="006B3F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Гор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я</w:t>
      </w:r>
      <w:r w:rsidR="006B3F87" w:rsidRPr="006B3F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чая линия </w:t>
      </w:r>
      <w:r w:rsidR="006B3F87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br/>
      </w:r>
      <w:hyperlink r:id="rId9" w:history="1">
        <w:r w:rsidR="006B3F87" w:rsidRPr="006B3F87">
          <w:rPr>
            <w:rStyle w:val="a6"/>
            <w:rFonts w:asciiTheme="majorHAnsi" w:eastAsia="Times New Roman" w:hAnsiTheme="majorHAnsi" w:cstheme="majorHAnsi"/>
            <w:sz w:val="24"/>
            <w:szCs w:val="24"/>
            <w:lang w:eastAsia="ru-RU"/>
          </w:rPr>
          <w:t>+7 (495) 414-28-28</w:t>
        </w:r>
      </w:hyperlink>
    </w:p>
    <w:p w14:paraId="565D0B39" w14:textId="77777777" w:rsidR="002C6E5C" w:rsidRPr="002C6E5C" w:rsidRDefault="002C6E5C" w:rsidP="002C6E5C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</w:p>
    <w:p w14:paraId="3B217D54" w14:textId="6AEEFC93" w:rsidR="00B81F31" w:rsidRPr="00530CA7" w:rsidRDefault="006B3F87" w:rsidP="00B81F31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По </w:t>
      </w:r>
      <w:r w:rsidR="00AD6CB4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общим и 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техническим вопросам:</w:t>
      </w:r>
      <w:r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br/>
      </w:r>
      <w:r w:rsidR="008E4B8A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 xml:space="preserve">Александра </w:t>
      </w:r>
      <w:r w:rsidR="00001E21"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  <w:t>Первова</w:t>
      </w:r>
      <w:r w:rsidR="008E4B8A">
        <w:rPr>
          <w:rFonts w:asciiTheme="majorHAnsi" w:eastAsia="Times New Roman" w:hAnsiTheme="majorHAnsi" w:cstheme="majorHAnsi"/>
          <w:sz w:val="24"/>
          <w:szCs w:val="24"/>
          <w:lang w:eastAsia="ru-RU"/>
        </w:rPr>
        <w:br/>
      </w:r>
      <w:hyperlink r:id="rId10" w:history="1">
        <w:r w:rsidR="008E4B8A" w:rsidRPr="008E4B8A">
          <w:rPr>
            <w:rStyle w:val="a6"/>
            <w:rFonts w:asciiTheme="majorHAnsi" w:eastAsia="Times New Roman" w:hAnsiTheme="majorHAnsi" w:cstheme="majorHAnsi"/>
            <w:sz w:val="24"/>
            <w:szCs w:val="24"/>
            <w:lang w:eastAsia="ru-RU"/>
          </w:rPr>
          <w:t>+7 (495) 539-31-76</w:t>
        </w:r>
      </w:hyperlink>
      <w:r w:rsidR="00B12BC5">
        <w:rPr>
          <w:rStyle w:val="a6"/>
          <w:rFonts w:asciiTheme="majorHAnsi" w:eastAsia="Times New Roman" w:hAnsiTheme="majorHAnsi" w:cstheme="majorHAnsi"/>
          <w:sz w:val="24"/>
          <w:szCs w:val="24"/>
          <w:lang w:eastAsia="ru-RU"/>
        </w:rPr>
        <w:br/>
      </w:r>
      <w:proofErr w:type="spellStart"/>
      <w:r w:rsidR="00332F06">
        <w:rPr>
          <w:rFonts w:asciiTheme="majorHAnsi" w:eastAsia="Times New Roman" w:hAnsiTheme="majorHAnsi" w:cstheme="majorHAnsi"/>
          <w:color w:val="1155CC"/>
          <w:sz w:val="24"/>
          <w:szCs w:val="24"/>
          <w:u w:val="single"/>
          <w:lang w:val="en-US" w:eastAsia="ru-RU"/>
        </w:rPr>
        <w:t>tgs</w:t>
      </w:r>
      <w:proofErr w:type="spellEnd"/>
      <w:r w:rsidR="00332F06" w:rsidRPr="00B81F31">
        <w:rPr>
          <w:rFonts w:asciiTheme="majorHAnsi" w:eastAsia="Times New Roman" w:hAnsiTheme="majorHAnsi" w:cstheme="majorHAnsi"/>
          <w:color w:val="1155CC"/>
          <w:sz w:val="24"/>
          <w:szCs w:val="24"/>
          <w:u w:val="single"/>
          <w:lang w:eastAsia="ru-RU"/>
        </w:rPr>
        <w:t>@</w:t>
      </w:r>
      <w:proofErr w:type="spellStart"/>
      <w:r w:rsidR="00C310FF">
        <w:rPr>
          <w:rFonts w:asciiTheme="majorHAnsi" w:eastAsia="Times New Roman" w:hAnsiTheme="majorHAnsi" w:cstheme="majorHAnsi"/>
          <w:color w:val="1155CC"/>
          <w:sz w:val="24"/>
          <w:szCs w:val="24"/>
          <w:u w:val="single"/>
          <w:lang w:val="en-US" w:eastAsia="ru-RU"/>
        </w:rPr>
        <w:t>fondtimchenko</w:t>
      </w:r>
      <w:proofErr w:type="spellEnd"/>
      <w:r w:rsidR="00C310FF" w:rsidRPr="00530CA7">
        <w:rPr>
          <w:rFonts w:asciiTheme="majorHAnsi" w:eastAsia="Times New Roman" w:hAnsiTheme="majorHAnsi" w:cstheme="majorHAnsi"/>
          <w:color w:val="1155CC"/>
          <w:sz w:val="24"/>
          <w:szCs w:val="24"/>
          <w:u w:val="single"/>
          <w:lang w:eastAsia="ru-RU"/>
        </w:rPr>
        <w:t>.</w:t>
      </w:r>
      <w:proofErr w:type="spellStart"/>
      <w:r w:rsidR="00C310FF">
        <w:rPr>
          <w:rFonts w:asciiTheme="majorHAnsi" w:eastAsia="Times New Roman" w:hAnsiTheme="majorHAnsi" w:cstheme="majorHAnsi"/>
          <w:color w:val="1155CC"/>
          <w:sz w:val="24"/>
          <w:szCs w:val="24"/>
          <w:u w:val="single"/>
          <w:lang w:val="en-US" w:eastAsia="ru-RU"/>
        </w:rPr>
        <w:t>ru</w:t>
      </w:r>
      <w:proofErr w:type="spellEnd"/>
    </w:p>
    <w:p w14:paraId="35D629F9" w14:textId="77777777" w:rsidR="004E07DE" w:rsidRDefault="004E07DE" w:rsidP="003B073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 w:cstheme="majorHAnsi"/>
          <w:sz w:val="23"/>
          <w:szCs w:val="23"/>
        </w:rPr>
      </w:pPr>
    </w:p>
    <w:p w14:paraId="56BA4A2A" w14:textId="77777777" w:rsidR="00690CCE" w:rsidRPr="008B2566" w:rsidRDefault="00690CCE" w:rsidP="008B2566">
      <w:pPr>
        <w:spacing w:after="0" w:line="240" w:lineRule="auto"/>
        <w:rPr>
          <w:rFonts w:asciiTheme="majorHAnsi" w:eastAsia="Times New Roman" w:hAnsiTheme="majorHAnsi" w:cstheme="majorHAnsi"/>
          <w:color w:val="000000"/>
          <w:sz w:val="24"/>
          <w:szCs w:val="24"/>
          <w:lang w:eastAsia="ru-RU"/>
        </w:rPr>
      </w:pPr>
    </w:p>
    <w:p w14:paraId="3FFE3A41" w14:textId="4F478F96" w:rsidR="003B0730" w:rsidRPr="004E07DE" w:rsidRDefault="003B0730" w:rsidP="003B073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 w:cstheme="majorHAnsi"/>
          <w:b/>
          <w:sz w:val="23"/>
          <w:szCs w:val="23"/>
        </w:rPr>
      </w:pPr>
      <w:r w:rsidRPr="004E07DE">
        <w:rPr>
          <w:rFonts w:asciiTheme="majorHAnsi" w:hAnsiTheme="majorHAnsi" w:cstheme="majorHAnsi"/>
          <w:b/>
          <w:sz w:val="23"/>
          <w:szCs w:val="23"/>
        </w:rPr>
        <w:t>Для справки:</w:t>
      </w:r>
    </w:p>
    <w:p w14:paraId="170DB5AB" w14:textId="77777777" w:rsidR="003B0730" w:rsidRDefault="003B0730" w:rsidP="003B073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73BEB" w14:textId="7EBA4AA7" w:rsidR="003B0730" w:rsidRDefault="00027980" w:rsidP="003B0730">
      <w:pPr>
        <w:spacing w:after="0" w:line="240" w:lineRule="auto"/>
        <w:jc w:val="both"/>
        <w:rPr>
          <w:rFonts w:asciiTheme="majorHAnsi" w:hAnsiTheme="majorHAnsi" w:cstheme="majorHAnsi"/>
          <w:sz w:val="23"/>
          <w:szCs w:val="23"/>
        </w:rPr>
      </w:pPr>
      <w:hyperlink r:id="rId11" w:history="1">
        <w:r w:rsidR="003B0730">
          <w:rPr>
            <w:rStyle w:val="a6"/>
            <w:rFonts w:asciiTheme="majorHAnsi" w:eastAsia="Times New Roman" w:hAnsiTheme="majorHAnsi" w:cstheme="majorHAnsi"/>
            <w:color w:val="0070C0"/>
            <w:sz w:val="24"/>
            <w:szCs w:val="24"/>
            <w:lang w:eastAsia="ru-RU"/>
          </w:rPr>
          <w:t>Фонд Тимченко</w:t>
        </w:r>
      </w:hyperlink>
      <w:r w:rsidR="003B0730">
        <w:rPr>
          <w:rFonts w:asciiTheme="majorHAnsi" w:eastAsia="Times New Roman" w:hAnsiTheme="majorHAnsi" w:cstheme="majorHAnsi"/>
          <w:sz w:val="24"/>
          <w:szCs w:val="24"/>
          <w:lang w:eastAsia="ru-RU"/>
        </w:rPr>
        <w:t xml:space="preserve"> </w:t>
      </w:r>
      <w:r w:rsidR="003B0730">
        <w:rPr>
          <w:rFonts w:asciiTheme="majorHAnsi" w:hAnsiTheme="majorHAnsi" w:cstheme="majorHAnsi"/>
          <w:sz w:val="23"/>
          <w:szCs w:val="23"/>
        </w:rPr>
        <w:t xml:space="preserve">— один из крупнейших семейных благотворительных фондов страны, который работает с 2010 года. </w:t>
      </w:r>
      <w:r w:rsidR="00E66762">
        <w:rPr>
          <w:rFonts w:asciiTheme="majorHAnsi" w:hAnsiTheme="majorHAnsi" w:cstheme="majorHAnsi"/>
          <w:sz w:val="23"/>
          <w:szCs w:val="23"/>
        </w:rPr>
        <w:t xml:space="preserve"> </w:t>
      </w:r>
      <w:r w:rsidR="003B0730">
        <w:rPr>
          <w:rFonts w:asciiTheme="majorHAnsi" w:hAnsiTheme="majorHAnsi" w:cstheme="majorHAnsi"/>
          <w:sz w:val="23"/>
          <w:szCs w:val="23"/>
        </w:rPr>
        <w:t>С 2023 года Фонд поддерживает местные сообщества на малых территориях по двум направлениям — «Забота в ближайшем окружении» и «Развитие детей и подростков». Три целевые группы, которым помогает Фонд</w:t>
      </w:r>
      <w:r w:rsidR="00183E82">
        <w:rPr>
          <w:rFonts w:asciiTheme="majorHAnsi" w:hAnsiTheme="majorHAnsi" w:cstheme="majorHAnsi"/>
          <w:sz w:val="23"/>
          <w:szCs w:val="23"/>
        </w:rPr>
        <w:t>,</w:t>
      </w:r>
      <w:r w:rsidR="003B0730">
        <w:rPr>
          <w:rFonts w:asciiTheme="majorHAnsi" w:hAnsiTheme="majorHAnsi" w:cstheme="majorHAnsi"/>
          <w:sz w:val="23"/>
          <w:szCs w:val="23"/>
        </w:rPr>
        <w:t xml:space="preserve"> — уязвимые люди старшего возраста; семьи с детьми, оказавшиеся в трудной жизненной ситуации; а также дети и подростки.</w:t>
      </w:r>
    </w:p>
    <w:p w14:paraId="4C0B268E" w14:textId="0E6FFE63" w:rsidR="00B951B5" w:rsidRDefault="00B951B5" w:rsidP="003B0730"/>
    <w:p w14:paraId="797EC77F" w14:textId="77777777" w:rsidR="00EC57B6" w:rsidRPr="003B0730" w:rsidRDefault="00EC57B6" w:rsidP="003B0730"/>
    <w:sectPr w:rsidR="00EC57B6" w:rsidRPr="003B0730" w:rsidSect="008C4839">
      <w:headerReference w:type="default" r:id="rId12"/>
      <w:pgSz w:w="11906" w:h="16838"/>
      <w:pgMar w:top="1202" w:right="1133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E4F88" w14:textId="77777777" w:rsidR="00A3507F" w:rsidRDefault="00A3507F" w:rsidP="00E678FA">
      <w:pPr>
        <w:spacing w:after="0" w:line="240" w:lineRule="auto"/>
      </w:pPr>
      <w:r>
        <w:separator/>
      </w:r>
    </w:p>
  </w:endnote>
  <w:endnote w:type="continuationSeparator" w:id="0">
    <w:p w14:paraId="0464E11A" w14:textId="77777777" w:rsidR="00A3507F" w:rsidRDefault="00A3507F" w:rsidP="00E6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66E77" w14:textId="77777777" w:rsidR="00A3507F" w:rsidRDefault="00A3507F" w:rsidP="00E678FA">
      <w:pPr>
        <w:spacing w:after="0" w:line="240" w:lineRule="auto"/>
      </w:pPr>
      <w:r>
        <w:separator/>
      </w:r>
    </w:p>
  </w:footnote>
  <w:footnote w:type="continuationSeparator" w:id="0">
    <w:p w14:paraId="47BD1A0D" w14:textId="77777777" w:rsidR="00A3507F" w:rsidRDefault="00A3507F" w:rsidP="00E67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C4112" w14:textId="2F49C971" w:rsidR="00A3507F" w:rsidRDefault="00DE257F" w:rsidP="008C4839">
    <w:pPr>
      <w:pStyle w:val="a7"/>
      <w:ind w:left="-142"/>
    </w:pPr>
    <w:r>
      <w:rPr>
        <w:noProof/>
        <w:lang w:eastAsia="ru-RU"/>
      </w:rPr>
      <w:drawing>
        <wp:inline distT="0" distB="0" distL="0" distR="0" wp14:anchorId="70ACAD66" wp14:editId="033752AA">
          <wp:extent cx="2981325" cy="577508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8572" cy="57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AB3341" w14:textId="5E7CEEDD" w:rsidR="00A3507F" w:rsidRDefault="00A3507F" w:rsidP="00E678FA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F13FB"/>
    <w:multiLevelType w:val="multilevel"/>
    <w:tmpl w:val="7318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A10E4"/>
    <w:multiLevelType w:val="hybridMultilevel"/>
    <w:tmpl w:val="6D7A7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E18"/>
    <w:multiLevelType w:val="multilevel"/>
    <w:tmpl w:val="8828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C7B85"/>
    <w:multiLevelType w:val="multilevel"/>
    <w:tmpl w:val="E2CA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B56555"/>
    <w:multiLevelType w:val="hybridMultilevel"/>
    <w:tmpl w:val="93B04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A3667"/>
    <w:multiLevelType w:val="multilevel"/>
    <w:tmpl w:val="931ACF7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8C4"/>
    <w:rsid w:val="00001E21"/>
    <w:rsid w:val="00027980"/>
    <w:rsid w:val="000410C6"/>
    <w:rsid w:val="0004675F"/>
    <w:rsid w:val="0007416D"/>
    <w:rsid w:val="000A3D6B"/>
    <w:rsid w:val="000B0756"/>
    <w:rsid w:val="000D71EF"/>
    <w:rsid w:val="00183017"/>
    <w:rsid w:val="00183E82"/>
    <w:rsid w:val="001A086D"/>
    <w:rsid w:val="001C7BA5"/>
    <w:rsid w:val="001E41C9"/>
    <w:rsid w:val="001F270A"/>
    <w:rsid w:val="002441D2"/>
    <w:rsid w:val="00266A80"/>
    <w:rsid w:val="002C6E5C"/>
    <w:rsid w:val="002E1DF1"/>
    <w:rsid w:val="00332F06"/>
    <w:rsid w:val="003841A9"/>
    <w:rsid w:val="003B0730"/>
    <w:rsid w:val="003F3098"/>
    <w:rsid w:val="003F73B3"/>
    <w:rsid w:val="00400164"/>
    <w:rsid w:val="00402C47"/>
    <w:rsid w:val="004149D2"/>
    <w:rsid w:val="00427961"/>
    <w:rsid w:val="00460948"/>
    <w:rsid w:val="00463D87"/>
    <w:rsid w:val="004958C4"/>
    <w:rsid w:val="004B1F26"/>
    <w:rsid w:val="004E07DE"/>
    <w:rsid w:val="004F4845"/>
    <w:rsid w:val="00514647"/>
    <w:rsid w:val="00520FE8"/>
    <w:rsid w:val="005224D4"/>
    <w:rsid w:val="00526F21"/>
    <w:rsid w:val="00530CA7"/>
    <w:rsid w:val="00545142"/>
    <w:rsid w:val="00551141"/>
    <w:rsid w:val="00590F1F"/>
    <w:rsid w:val="005D65FE"/>
    <w:rsid w:val="005D6CF6"/>
    <w:rsid w:val="005E422D"/>
    <w:rsid w:val="0060688D"/>
    <w:rsid w:val="00657CC4"/>
    <w:rsid w:val="00661032"/>
    <w:rsid w:val="006641FB"/>
    <w:rsid w:val="00690CCE"/>
    <w:rsid w:val="00692152"/>
    <w:rsid w:val="006B3F87"/>
    <w:rsid w:val="006F6EF1"/>
    <w:rsid w:val="007107D4"/>
    <w:rsid w:val="007700D5"/>
    <w:rsid w:val="00772887"/>
    <w:rsid w:val="007B0E1A"/>
    <w:rsid w:val="007D1C1B"/>
    <w:rsid w:val="007F7973"/>
    <w:rsid w:val="00803EAF"/>
    <w:rsid w:val="008126FE"/>
    <w:rsid w:val="00847B1E"/>
    <w:rsid w:val="008548AA"/>
    <w:rsid w:val="0086631E"/>
    <w:rsid w:val="008673B6"/>
    <w:rsid w:val="008B2566"/>
    <w:rsid w:val="008C4839"/>
    <w:rsid w:val="008C509D"/>
    <w:rsid w:val="008D154A"/>
    <w:rsid w:val="008D76EA"/>
    <w:rsid w:val="008E4B8A"/>
    <w:rsid w:val="008F38A2"/>
    <w:rsid w:val="00914877"/>
    <w:rsid w:val="009159F9"/>
    <w:rsid w:val="009517FC"/>
    <w:rsid w:val="00984E60"/>
    <w:rsid w:val="00986AED"/>
    <w:rsid w:val="009D0E82"/>
    <w:rsid w:val="009D284F"/>
    <w:rsid w:val="009F550B"/>
    <w:rsid w:val="00A042E8"/>
    <w:rsid w:val="00A207EF"/>
    <w:rsid w:val="00A3439C"/>
    <w:rsid w:val="00A3507F"/>
    <w:rsid w:val="00A510E6"/>
    <w:rsid w:val="00A976B8"/>
    <w:rsid w:val="00AD6CB4"/>
    <w:rsid w:val="00AE5AE6"/>
    <w:rsid w:val="00B12BC5"/>
    <w:rsid w:val="00B14A91"/>
    <w:rsid w:val="00B66B3B"/>
    <w:rsid w:val="00B81F31"/>
    <w:rsid w:val="00B951B5"/>
    <w:rsid w:val="00BA348C"/>
    <w:rsid w:val="00BA6B53"/>
    <w:rsid w:val="00BC79D3"/>
    <w:rsid w:val="00BD47B8"/>
    <w:rsid w:val="00BD6AF8"/>
    <w:rsid w:val="00BE2527"/>
    <w:rsid w:val="00BF3F88"/>
    <w:rsid w:val="00C02DA0"/>
    <w:rsid w:val="00C1193C"/>
    <w:rsid w:val="00C2189F"/>
    <w:rsid w:val="00C310FF"/>
    <w:rsid w:val="00C40DD7"/>
    <w:rsid w:val="00C56E79"/>
    <w:rsid w:val="00C57174"/>
    <w:rsid w:val="00C93C77"/>
    <w:rsid w:val="00CA5FCD"/>
    <w:rsid w:val="00CC38B2"/>
    <w:rsid w:val="00CD6919"/>
    <w:rsid w:val="00CF6FFC"/>
    <w:rsid w:val="00D12AA0"/>
    <w:rsid w:val="00D353AF"/>
    <w:rsid w:val="00D84366"/>
    <w:rsid w:val="00D94C73"/>
    <w:rsid w:val="00DD5E24"/>
    <w:rsid w:val="00DD74F1"/>
    <w:rsid w:val="00DE257F"/>
    <w:rsid w:val="00E00D0C"/>
    <w:rsid w:val="00E46D7C"/>
    <w:rsid w:val="00E5010B"/>
    <w:rsid w:val="00E66762"/>
    <w:rsid w:val="00E678FA"/>
    <w:rsid w:val="00E718D1"/>
    <w:rsid w:val="00E97F21"/>
    <w:rsid w:val="00EC2E1C"/>
    <w:rsid w:val="00EC57B6"/>
    <w:rsid w:val="00EE429F"/>
    <w:rsid w:val="00FC78AF"/>
    <w:rsid w:val="00FD4FE1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BF7E8"/>
  <w15:chartTrackingRefBased/>
  <w15:docId w15:val="{AB62A807-6BF2-4230-ADA7-4088F24A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730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4149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1FB"/>
    <w:pPr>
      <w:spacing w:line="259" w:lineRule="auto"/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6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41FB"/>
    <w:rPr>
      <w:b/>
      <w:bCs/>
    </w:rPr>
  </w:style>
  <w:style w:type="character" w:styleId="a6">
    <w:name w:val="Hyperlink"/>
    <w:basedOn w:val="a0"/>
    <w:uiPriority w:val="99"/>
    <w:unhideWhenUsed/>
    <w:rsid w:val="006641F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6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8FA"/>
  </w:style>
  <w:style w:type="paragraph" w:styleId="a9">
    <w:name w:val="footer"/>
    <w:basedOn w:val="a"/>
    <w:link w:val="aa"/>
    <w:uiPriority w:val="99"/>
    <w:unhideWhenUsed/>
    <w:rsid w:val="00E6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8FA"/>
  </w:style>
  <w:style w:type="character" w:styleId="ab">
    <w:name w:val="FollowedHyperlink"/>
    <w:basedOn w:val="a0"/>
    <w:uiPriority w:val="99"/>
    <w:semiHidden/>
    <w:unhideWhenUsed/>
    <w:rsid w:val="008F38A2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4F4845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E66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6676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149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f">
    <w:name w:val="annotation reference"/>
    <w:basedOn w:val="a0"/>
    <w:uiPriority w:val="99"/>
    <w:semiHidden/>
    <w:unhideWhenUsed/>
    <w:rsid w:val="00CC38B2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C38B2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C38B2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C38B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C38B2"/>
    <w:rPr>
      <w:b/>
      <w:bCs/>
      <w:sz w:val="20"/>
      <w:szCs w:val="20"/>
    </w:rPr>
  </w:style>
  <w:style w:type="character" w:styleId="af4">
    <w:name w:val="Unresolved Mention"/>
    <w:basedOn w:val="a0"/>
    <w:uiPriority w:val="99"/>
    <w:semiHidden/>
    <w:unhideWhenUsed/>
    <w:rsid w:val="009F5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9769">
          <w:marLeft w:val="-570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053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ondtimchenk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3NFBU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NFBUi" TargetMode="External"/><Relationship Id="rId5" Type="http://schemas.openxmlformats.org/officeDocument/2006/relationships/footnotes" Target="footnotes.xml"/><Relationship Id="rId10" Type="http://schemas.openxmlformats.org/officeDocument/2006/relationships/hyperlink" Target="tel:+749553931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495414282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Варвара Кравченко</dc:creator>
  <cp:keywords/>
  <dc:description/>
  <cp:lastModifiedBy>Anna Krasovskaya</cp:lastModifiedBy>
  <cp:revision>2</cp:revision>
  <cp:lastPrinted>2022-04-01T13:50:00Z</cp:lastPrinted>
  <dcterms:created xsi:type="dcterms:W3CDTF">2025-07-22T14:19:00Z</dcterms:created>
  <dcterms:modified xsi:type="dcterms:W3CDTF">2025-07-22T14:19:00Z</dcterms:modified>
</cp:coreProperties>
</file>